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A4C" w:rsidRDefault="00765A4C" w:rsidP="00765A4C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RAMOWY ROZKŁAD DNIA DLA DZIECI MŁODSZYCH</w:t>
      </w:r>
    </w:p>
    <w:p w:rsidR="00765A4C" w:rsidRDefault="00765A4C" w:rsidP="00765A4C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Podstawa programowa realizowana jest w godz. 8.00 – 13.00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6.00 – 8.00 – Schodzenie się dzieci, </w:t>
      </w: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>Zabawy dowolne według zainteresowań dzieci służące realizacji ich pomysłów (zabawy konstrukcyjne, manipulacyjne, tematyczne) zabawy integrujące grupę.</w:t>
      </w: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praca z zespołem dzieci lub indywidualna o charakterze obserwacyjnym, stymulującym i wychowawczym; 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indywidualnych zainteresowań i uzdolnień dzieci</w:t>
      </w: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 prace porządkowo - gospodarcze i hodowlane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8F3526" w:rsidRPr="008F3526" w:rsidRDefault="008F3526" w:rsidP="008F3526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3526">
        <w:rPr>
          <w:rFonts w:ascii="Times New Roman" w:hAnsi="Times New Roman" w:cs="Times New Roman"/>
          <w:color w:val="000000"/>
          <w:sz w:val="24"/>
          <w:szCs w:val="24"/>
        </w:rPr>
        <w:t xml:space="preserve">8.00 – 8.30 – 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ruchowe zabawy poranne; zabawy rytmiczne, zabawy i ćwiczenia oddechowe, artykulacyjne lub grafomotoryczne; </w:t>
      </w:r>
      <w:r w:rsidRPr="008F3526">
        <w:rPr>
          <w:rFonts w:ascii="Times New Roman" w:hAnsi="Times New Roman" w:cs="Times New Roman"/>
          <w:sz w:val="24"/>
          <w:szCs w:val="24"/>
        </w:rPr>
        <w:t>przygotowanie do śniadania: czynności samoobsługowe i higieniczne. </w:t>
      </w:r>
    </w:p>
    <w:p w:rsidR="008F3526" w:rsidRPr="008F3526" w:rsidRDefault="008F3526" w:rsidP="008F35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8.30 – 9.00 – śniadanie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doskonalenie umiejętności samodzielnego i estetycznego spożywania posiłku, czynności higieniczne.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9.00 – 09.30 – zajęcia edukacyjne, organizowane, inspirowane i prowadzone przez nauczyciela, wyzwalające aktywność dzieci w różnych sferach rozwoju;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09.30 – 10.15 – zabawy dowolne podejmowane z inicjatywy dzieci, prace nauczycielki o charakterze obserwacyjnym; 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10.15 – 11.30 – pobyt dzieci na świeżym powietrzu, spacery, wycieczki, zabawy w ogrodzie przedszkolnym, gry i zabawy ruchowe, sportowe, rekreacyjne, prace porządkowe, ogrodnicze, obserwacje przyrodnicze, zabawy badawcze, poznawanie różnorodnych środowisk przyrodniczych;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11.30 – 12.00 – zabawy uspokajające i relaksujące, opowiadanie lub czytanie bajek, zabawy dydaktyczne. 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do obiadu: </w:t>
      </w: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czynności higieniczne i samoobsługowe; 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12.00 – 12.30 – obiad, ćwiczenie umiejętności prawidłowego posługiwania się sztućcami;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F3526">
        <w:rPr>
          <w:rFonts w:ascii="Times New Roman" w:hAnsi="Times New Roman" w:cs="Times New Roman"/>
          <w:color w:val="000000"/>
          <w:sz w:val="24"/>
          <w:szCs w:val="24"/>
        </w:rPr>
        <w:t>12.30 – 13.00 –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F3526">
        <w:rPr>
          <w:rFonts w:ascii="Times New Roman" w:hAnsi="Times New Roman" w:cs="Times New Roman"/>
          <w:sz w:val="24"/>
          <w:szCs w:val="24"/>
        </w:rPr>
        <w:t>odpoczynek (relaksacja na materacach dla dzieci chętnych, muzykoterapia), czas dobrowolnie zagospodarowany przez nauczyciela (zabawy wyciszające, czytanie bajek, czynności opiekuńcze)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>13:00 – 13:40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F3526">
        <w:rPr>
          <w:rFonts w:ascii="Times New Roman" w:hAnsi="Times New Roman" w:cs="Times New Roman"/>
          <w:sz w:val="24"/>
          <w:szCs w:val="24"/>
        </w:rPr>
        <w:t>spacery; dowolne zabawy w ogrodzie lub w sali, prace nauczycielki o charakterze obserwacyjnym; zabawy integracyjne;  </w:t>
      </w:r>
      <w:r w:rsidRPr="008F3526">
        <w:rPr>
          <w:rFonts w:ascii="Times New Roman" w:hAnsi="Times New Roman" w:cs="Times New Roman"/>
          <w:sz w:val="24"/>
          <w:szCs w:val="24"/>
        </w:rPr>
        <w:br/>
        <w:t xml:space="preserve">przygotowanie do podwieczorku: czynności higieniczne i samoobsługowe; </w:t>
      </w:r>
    </w:p>
    <w:p w:rsidR="008F3526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13.40 – 14.00 – podwieczorek;</w:t>
      </w:r>
    </w:p>
    <w:p w:rsidR="00500370" w:rsidRPr="008F3526" w:rsidRDefault="008F3526" w:rsidP="008F35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14.00 – 17.00 –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Zabawy ruchowe oraz gry i zabawy dydaktyczne; samorzutna aktywność dzieci: swobodne zabawy w sali lub w ogrodzie przedszkolnym.; </w:t>
      </w:r>
      <w:r w:rsidRPr="008F35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praca nauczycielki o charakterze obserwacyjnym, wyrównawczym, korekcyjnym, stymulującym; prace porządkowe. </w:t>
      </w:r>
      <w:r w:rsidRPr="008F3526">
        <w:rPr>
          <w:rFonts w:ascii="Times New Roman" w:eastAsia="Times New Roman" w:hAnsi="Times New Roman" w:cs="Times New Roman"/>
          <w:sz w:val="24"/>
          <w:szCs w:val="24"/>
          <w:lang w:eastAsia="pl-PL"/>
        </w:rPr>
        <w:t>Rozchodzenie się dzieci.</w:t>
      </w:r>
      <w:bookmarkStart w:id="0" w:name="_GoBack"/>
      <w:bookmarkEnd w:id="0"/>
    </w:p>
    <w:sectPr w:rsidR="00500370" w:rsidRPr="008F3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4C"/>
    <w:rsid w:val="00500370"/>
    <w:rsid w:val="00765A4C"/>
    <w:rsid w:val="008F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F08A"/>
  <w15:chartTrackingRefBased/>
  <w15:docId w15:val="{1505FF04-C7A4-41B5-9E47-1769CBD9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65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3</cp:revision>
  <dcterms:created xsi:type="dcterms:W3CDTF">2023-10-03T08:24:00Z</dcterms:created>
  <dcterms:modified xsi:type="dcterms:W3CDTF">2026-10-01T07:54:00Z</dcterms:modified>
</cp:coreProperties>
</file>